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 w:rsidR="00A77B3E">
      <w:pPr>
        <w:sectPr>
          <w:pgSz w:w="9360" w:h="12664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04177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73" w:rsidRPr="000176E5" w:rsidP="000176E5">
      <w:pPr>
        <w:spacing w:after="0" w:line="276" w:lineRule="auto"/>
        <w:ind w:firstLine="709"/>
        <w:jc w:val="both"/>
        <w:textAlignment w:val="baseline"/>
        <w:rPr>
          <w:bCs/>
          <w:lang w:val="ru-RU" w:eastAsia="ru-RU" w:bidi="ar-SA"/>
        </w:rPr>
      </w:pPr>
      <w:r w:rsidRPr="000176E5">
        <w:rPr>
          <w:rFonts w:eastAsia="Calibri"/>
          <w:color w:val="000000"/>
          <w:shd w:val="clear" w:color="auto" w:fill="FFFFFF"/>
          <w:lang w:val="ru-RU" w:eastAsia="en-US" w:bidi="ar-SA"/>
        </w:rPr>
        <w:t xml:space="preserve">определен </w:t>
      </w:r>
      <w:r w:rsidRPr="000176E5">
        <w:rPr>
          <w:bCs/>
          <w:lang w:val="ru-RU" w:eastAsia="ru-RU" w:bidi="ar-SA"/>
        </w:rPr>
        <w:t xml:space="preserve">Приказом Минобрнауки России от 22 декабря 2014 года N 1601 «О </w:t>
      </w:r>
      <w:hyperlink r:id="rId6" w:anchor="6560IO" w:history="1">
        <w:r w:rsidRPr="000176E5">
          <w:rPr>
            <w:bCs/>
            <w:lang w:val="ru-RU" w:eastAsia="ru-RU" w:bidi="ar-SA"/>
          </w:rPr>
          <w:t>продолжительности рабочего времени (нормах часов педагогической работы за ставку заработной платы) педагогических работников</w:t>
        </w:r>
      </w:hyperlink>
      <w:r w:rsidRPr="000176E5">
        <w:rPr>
          <w:bCs/>
          <w:lang w:val="ru-RU" w:eastAsia="ru-RU" w:bidi="ar-SA"/>
        </w:rPr>
        <w:t xml:space="preserve"> и о </w:t>
      </w:r>
      <w:hyperlink r:id="rId6" w:anchor="7DE0K7" w:history="1">
        <w:r w:rsidRPr="000176E5">
          <w:rPr>
            <w:bCs/>
            <w:lang w:val="ru-RU" w:eastAsia="ru-RU" w:bidi="ar-SA"/>
          </w:rPr>
          <w:t>порядке определения учебной нагрузки педагогических работников, оговариваемой в трудовом договоре</w:t>
        </w:r>
      </w:hyperlink>
      <w:r w:rsidRPr="000176E5">
        <w:rPr>
          <w:bCs/>
          <w:lang w:val="ru-RU" w:eastAsia="ru-RU" w:bidi="ar-SA"/>
        </w:rPr>
        <w:t>»</w:t>
      </w:r>
      <w:r w:rsidRPr="000176E5" w:rsidR="003F0D8D">
        <w:rPr>
          <w:bCs/>
          <w:lang w:val="ru-RU" w:eastAsia="ru-RU" w:bidi="ar-SA"/>
        </w:rPr>
        <w:t>.</w:t>
      </w:r>
    </w:p>
    <w:p w:rsidR="003F0D8D" w:rsidRPr="000176E5" w:rsidP="000176E5">
      <w:pPr>
        <w:spacing w:after="0" w:line="276" w:lineRule="auto"/>
        <w:ind w:firstLine="709"/>
        <w:jc w:val="both"/>
        <w:textAlignment w:val="baseline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 xml:space="preserve">1.6. </w:t>
      </w:r>
      <w:r w:rsidRPr="000176E5">
        <w:rPr>
          <w:bCs/>
          <w:lang w:val="ru-RU" w:eastAsia="ru-RU" w:bidi="ar-SA"/>
        </w:rPr>
        <w:t>Каждому работнику образовательной организации устанавливается рабочая неделя, которая определяется индивидуально на основе графика работы, утверждаемым непосредственным руководителем работника.</w:t>
      </w:r>
    </w:p>
    <w:p w:rsidR="003F0D8D" w:rsidRPr="000176E5" w:rsidP="000176E5">
      <w:pPr>
        <w:spacing w:after="0" w:line="276" w:lineRule="auto"/>
        <w:ind w:firstLine="709"/>
        <w:jc w:val="both"/>
        <w:textAlignment w:val="baseline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 xml:space="preserve">1.7. </w:t>
      </w:r>
      <w:r w:rsidRPr="000176E5">
        <w:rPr>
          <w:bCs/>
          <w:lang w:val="ru-RU" w:eastAsia="ru-RU" w:bidi="ar-SA"/>
        </w:rPr>
        <w:t>График работы является неотъемлемой частью трудового договора работодателя с работником.</w:t>
      </w:r>
    </w:p>
    <w:p w:rsidR="003F0D8D" w:rsidRPr="000176E5" w:rsidP="000176E5">
      <w:pPr>
        <w:spacing w:after="0" w:line="276" w:lineRule="auto"/>
        <w:ind w:firstLine="709"/>
        <w:jc w:val="both"/>
        <w:textAlignment w:val="baseline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 xml:space="preserve">1.8. </w:t>
      </w:r>
      <w:r w:rsidRPr="000176E5" w:rsidR="000E5B3A">
        <w:rPr>
          <w:bCs/>
          <w:lang w:val="ru-RU" w:eastAsia="ru-RU" w:bidi="ar-SA"/>
        </w:rPr>
        <w:t>Сокращение рабочего дня в предпраздничный день на один час осуществляется при условии, если это не влечет изменение графика работы.</w:t>
      </w:r>
    </w:p>
    <w:p w:rsidR="000E5B3A" w:rsidP="000176E5">
      <w:pPr>
        <w:spacing w:after="0" w:line="276" w:lineRule="auto"/>
        <w:ind w:firstLine="709"/>
        <w:jc w:val="both"/>
        <w:textAlignment w:val="baseline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 xml:space="preserve">1.9. </w:t>
      </w:r>
      <w:r w:rsidRPr="000176E5">
        <w:rPr>
          <w:bCs/>
          <w:lang w:val="ru-RU" w:eastAsia="ru-RU" w:bidi="ar-SA"/>
        </w:rPr>
        <w:t>График работы сотрудника, работающего по совместительству, определяется из расчета не более четырех часов в дни занятости работника по основному месту работы. В нерабочие на основной работе дни он может работать по совместительству полный рабочий день.</w:t>
      </w:r>
    </w:p>
    <w:p w:rsidR="000176E5" w:rsidRPr="000176E5" w:rsidP="000176E5">
      <w:pPr>
        <w:spacing w:after="0" w:line="276" w:lineRule="auto"/>
        <w:ind w:firstLine="709"/>
        <w:jc w:val="both"/>
        <w:textAlignment w:val="baseline"/>
        <w:rPr>
          <w:bCs/>
          <w:lang w:val="ru-RU" w:eastAsia="ru-RU" w:bidi="ar-SA"/>
        </w:rPr>
      </w:pPr>
    </w:p>
    <w:p w:rsidR="0001348C" w:rsidRPr="000176E5" w:rsidP="000176E5">
      <w:pPr>
        <w:spacing w:after="0" w:line="276" w:lineRule="auto"/>
        <w:ind w:firstLine="709"/>
        <w:jc w:val="center"/>
        <w:textAlignment w:val="baseline"/>
        <w:rPr>
          <w:rFonts w:eastAsia="Calibri"/>
          <w:b/>
          <w:color w:val="000000"/>
          <w:lang w:val="ru-RU" w:eastAsia="en-US" w:bidi="ar-SA"/>
        </w:rPr>
      </w:pPr>
      <w:bookmarkStart w:id="0" w:name="l9"/>
      <w:bookmarkStart w:id="1" w:name="l60"/>
      <w:bookmarkStart w:id="2" w:name="l10"/>
      <w:bookmarkEnd w:id="0"/>
      <w:bookmarkEnd w:id="1"/>
      <w:bookmarkEnd w:id="2"/>
      <w:r>
        <w:rPr>
          <w:rFonts w:eastAsia="Calibri"/>
          <w:b/>
          <w:color w:val="000000"/>
          <w:lang w:val="ru-RU" w:eastAsia="en-US" w:bidi="ar-SA"/>
        </w:rPr>
        <w:t xml:space="preserve">2. </w:t>
      </w:r>
      <w:r w:rsidRPr="000176E5" w:rsidR="000E5B3A">
        <w:rPr>
          <w:rFonts w:eastAsia="Calibri"/>
          <w:b/>
          <w:color w:val="000000"/>
          <w:lang w:val="ru-RU" w:eastAsia="en-US" w:bidi="ar-SA"/>
        </w:rPr>
        <w:t>Время отдыха</w:t>
      </w:r>
    </w:p>
    <w:p w:rsidR="000E5B3A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>2.</w:t>
      </w:r>
      <w:r>
        <w:rPr>
          <w:rFonts w:eastAsia="Calibri"/>
          <w:color w:val="000000"/>
          <w:lang w:val="ru-RU" w:eastAsia="en-US" w:bidi="ar-SA"/>
        </w:rPr>
        <w:t>1.</w:t>
      </w:r>
      <w:r w:rsidRPr="000176E5">
        <w:rPr>
          <w:rFonts w:eastAsia="Calibri"/>
          <w:color w:val="000000"/>
          <w:lang w:val="ru-RU" w:eastAsia="en-US" w:bidi="ar-SA"/>
        </w:rPr>
        <w:t>Время</w:t>
      </w:r>
      <w:r w:rsidRPr="000176E5">
        <w:rPr>
          <w:rFonts w:eastAsia="Calibri"/>
          <w:color w:val="000000"/>
          <w:lang w:val="ru-RU" w:eastAsia="en-US" w:bidi="ar-SA"/>
        </w:rPr>
        <w:t xml:space="preserve"> отдыха – это </w:t>
      </w:r>
      <w:r w:rsidRPr="000176E5" w:rsidR="00EA0B2F">
        <w:rPr>
          <w:rFonts w:eastAsia="Calibri"/>
          <w:color w:val="000000"/>
          <w:lang w:val="ru-RU" w:eastAsia="en-US" w:bidi="ar-SA"/>
        </w:rPr>
        <w:t>период, в течение которого</w:t>
      </w:r>
      <w:r w:rsidRPr="000176E5">
        <w:rPr>
          <w:rFonts w:eastAsia="Calibri"/>
          <w:color w:val="000000"/>
          <w:lang w:val="ru-RU" w:eastAsia="en-US" w:bidi="ar-SA"/>
        </w:rPr>
        <w:t xml:space="preserve"> работник не выполняет трудовую </w:t>
      </w:r>
      <w:r w:rsidRPr="000176E5" w:rsidR="00EA0B2F">
        <w:rPr>
          <w:rFonts w:eastAsia="Calibri"/>
          <w:color w:val="000000"/>
          <w:lang w:val="ru-RU" w:eastAsia="en-US" w:bidi="ar-SA"/>
        </w:rPr>
        <w:t xml:space="preserve">функцию. Это время он использует по своему усмотрению. </w:t>
      </w:r>
    </w:p>
    <w:p w:rsidR="00EA0B2F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2.2. </w:t>
      </w:r>
      <w:r w:rsidRPr="000176E5">
        <w:rPr>
          <w:rFonts w:eastAsia="Calibri"/>
          <w:color w:val="000000"/>
          <w:lang w:val="ru-RU" w:eastAsia="en-US" w:bidi="ar-SA"/>
        </w:rPr>
        <w:t>Ко времени отдыха относятся: перерывы в течение рабочего дня; ежедневный отдых после окончания рабочего дня, выходные и нерабочие праздничные дни, ежегодные отпуска.</w:t>
      </w:r>
    </w:p>
    <w:p w:rsidR="00EA0B2F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2.3. </w:t>
      </w:r>
      <w:r w:rsidRPr="000176E5">
        <w:rPr>
          <w:rFonts w:eastAsia="Calibri"/>
          <w:color w:val="000000"/>
          <w:lang w:val="ru-RU" w:eastAsia="en-US" w:bidi="ar-SA"/>
        </w:rPr>
        <w:t>Время отдыха в нерабочие праздничные дни регулируется нормативными актами Российской Федерации.</w:t>
      </w:r>
    </w:p>
    <w:p w:rsidR="00EA0B2F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2.4. </w:t>
      </w:r>
      <w:r w:rsidRPr="000176E5">
        <w:rPr>
          <w:rFonts w:eastAsia="Calibri"/>
          <w:color w:val="000000"/>
          <w:lang w:val="ru-RU" w:eastAsia="en-US" w:bidi="ar-SA"/>
        </w:rPr>
        <w:t>Ежегодный оплачиваемый отпуск предоставляет</w:t>
      </w:r>
      <w:r w:rsidR="00D74A9E">
        <w:rPr>
          <w:rFonts w:eastAsia="Calibri"/>
          <w:color w:val="000000"/>
          <w:lang w:val="ru-RU" w:eastAsia="en-US" w:bidi="ar-SA"/>
        </w:rPr>
        <w:t xml:space="preserve">ся сотруднику в соответствии </w:t>
      </w:r>
      <w:r w:rsidR="00D74A9E">
        <w:rPr>
          <w:rFonts w:eastAsia="Calibri"/>
          <w:color w:val="000000"/>
          <w:lang w:val="ru-RU" w:eastAsia="en-US" w:bidi="ar-SA"/>
        </w:rPr>
        <w:t>со</w:t>
      </w:r>
      <w:r w:rsidRPr="000176E5">
        <w:rPr>
          <w:rFonts w:eastAsia="Calibri"/>
          <w:color w:val="000000"/>
          <w:lang w:val="ru-RU" w:eastAsia="en-US" w:bidi="ar-SA"/>
        </w:rPr>
        <w:t>ст.</w:t>
      </w:r>
      <w:r w:rsidR="007859B4">
        <w:rPr>
          <w:rFonts w:eastAsia="Calibri"/>
          <w:color w:val="000000"/>
          <w:lang w:val="ru-RU" w:eastAsia="en-US" w:bidi="ar-SA"/>
        </w:rPr>
        <w:t>ст</w:t>
      </w:r>
      <w:r w:rsidR="007859B4">
        <w:rPr>
          <w:rFonts w:eastAsia="Calibri"/>
          <w:color w:val="000000"/>
          <w:lang w:val="ru-RU" w:eastAsia="en-US" w:bidi="ar-SA"/>
        </w:rPr>
        <w:t>.</w:t>
      </w:r>
      <w:r w:rsidRPr="000176E5">
        <w:rPr>
          <w:rFonts w:eastAsia="Calibri"/>
          <w:color w:val="000000"/>
          <w:lang w:val="ru-RU" w:eastAsia="en-US" w:bidi="ar-SA"/>
        </w:rPr>
        <w:t xml:space="preserve"> 114-128 Трудового кодекса Российской Федерации, согласно графику отпусков на календарный год, который утверждается не позднее </w:t>
      </w:r>
      <w:r w:rsidRPr="000176E5" w:rsidR="001A33B6">
        <w:rPr>
          <w:rFonts w:eastAsia="Calibri"/>
          <w:color w:val="000000"/>
          <w:lang w:val="ru-RU" w:eastAsia="en-US" w:bidi="ar-SA"/>
        </w:rPr>
        <w:t>двух недель до наступления календарного года.</w:t>
      </w:r>
    </w:p>
    <w:p w:rsidR="001A33B6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2.5. </w:t>
      </w:r>
      <w:r w:rsidRPr="000176E5">
        <w:rPr>
          <w:rFonts w:eastAsia="Calibri"/>
          <w:color w:val="000000"/>
          <w:lang w:val="ru-RU" w:eastAsia="en-US" w:bidi="ar-SA"/>
        </w:rPr>
        <w:t>В соответствии с Постановлением Правительства Российской Федерации от 14.05.2015 № 466 «О ежегодных основных удлиненных оплачиваемых отпусках» педагогическим работникам устанавливается ежегодный основной удлиненный оплачиваемый отпуск продолжительностью 56 ка</w:t>
      </w:r>
      <w:r w:rsidRPr="000176E5" w:rsidR="009E070B">
        <w:rPr>
          <w:rFonts w:eastAsia="Calibri"/>
          <w:color w:val="000000"/>
          <w:lang w:val="ru-RU" w:eastAsia="en-US" w:bidi="ar-SA"/>
        </w:rPr>
        <w:t>лендарных дней</w:t>
      </w:r>
      <w:r>
        <w:rPr>
          <w:rFonts w:eastAsia="Calibri"/>
          <w:color w:val="000000"/>
          <w:vertAlign w:val="superscript"/>
          <w:lang w:val="ru-RU" w:eastAsia="en-US" w:bidi="ar-SA"/>
        </w:rPr>
        <w:footnoteReference w:id="2"/>
      </w:r>
      <w:r w:rsidRPr="000176E5" w:rsidR="009E070B">
        <w:rPr>
          <w:rFonts w:eastAsia="Calibri"/>
          <w:color w:val="000000"/>
          <w:lang w:val="ru-RU" w:eastAsia="en-US" w:bidi="ar-SA"/>
        </w:rPr>
        <w:t>.</w:t>
      </w:r>
    </w:p>
    <w:p w:rsidR="009E070B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2.6. </w:t>
      </w:r>
      <w:r w:rsidRPr="000176E5">
        <w:rPr>
          <w:rFonts w:eastAsia="Calibri"/>
          <w:color w:val="000000"/>
          <w:lang w:val="ru-RU" w:eastAsia="en-US" w:bidi="ar-SA"/>
        </w:rPr>
        <w:t xml:space="preserve">Право на очередной отпуск у работника возникает не ранее шести месяцев после начала работы </w:t>
      </w:r>
      <w:r w:rsidR="007859B4">
        <w:rPr>
          <w:rFonts w:eastAsia="Calibri"/>
          <w:color w:val="000000"/>
          <w:lang w:val="ru-RU" w:eastAsia="en-US" w:bidi="ar-SA"/>
        </w:rPr>
        <w:t>в</w:t>
      </w:r>
      <w:r w:rsidRPr="000176E5">
        <w:rPr>
          <w:rFonts w:eastAsia="Calibri"/>
          <w:color w:val="000000"/>
          <w:lang w:val="ru-RU" w:eastAsia="en-US" w:bidi="ar-SA"/>
        </w:rPr>
        <w:t xml:space="preserve"> организации. В таких случаях продолжительность отпуска рассчитывается исходя из фактически отработанного времени.</w:t>
      </w:r>
    </w:p>
    <w:p w:rsidR="009E070B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2.7. </w:t>
      </w:r>
      <w:r w:rsidRPr="000176E5">
        <w:rPr>
          <w:rFonts w:eastAsia="Calibri"/>
          <w:color w:val="000000"/>
          <w:lang w:val="ru-RU" w:eastAsia="en-US" w:bidi="ar-SA"/>
        </w:rPr>
        <w:t>Работник имеет право использовать очередной оплачиваемый отпуск по частям, при условии согласия работодателя. При этом одна из частей отпуска должна быть не менее 14 календарных дней.</w:t>
      </w:r>
    </w:p>
    <w:p w:rsidR="00A565C5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2.8. </w:t>
      </w:r>
      <w:r w:rsidRPr="000176E5">
        <w:rPr>
          <w:rFonts w:eastAsia="Calibri"/>
          <w:color w:val="000000"/>
          <w:lang w:val="ru-RU" w:eastAsia="en-US" w:bidi="ar-SA"/>
        </w:rPr>
        <w:t>О дате наступления отпуска работник извещается письменно, не позднее чем за две недели его начала.</w:t>
      </w:r>
    </w:p>
    <w:p w:rsidR="00A565C5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2.9. </w:t>
      </w:r>
      <w:r w:rsidRPr="000176E5">
        <w:rPr>
          <w:rFonts w:eastAsia="Calibri"/>
          <w:color w:val="000000"/>
          <w:lang w:val="ru-RU" w:eastAsia="en-US" w:bidi="ar-SA"/>
        </w:rPr>
        <w:t>Работодатель имеет право вызвать работника из отпуска при условии его согласия. Неиспользованная часть отпуска может быть использована в любое время по усмотрения работника, может быть присоединена к отпуску следующего года.</w:t>
      </w:r>
    </w:p>
    <w:p w:rsidR="00EA0B2F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2.10. </w:t>
      </w:r>
      <w:r w:rsidRPr="000176E5" w:rsidR="00A565C5">
        <w:rPr>
          <w:rFonts w:eastAsia="Calibri"/>
          <w:color w:val="000000"/>
          <w:lang w:val="ru-RU" w:eastAsia="en-US" w:bidi="ar-SA"/>
        </w:rPr>
        <w:t>Неиспользованное отпускное время может быть предоставлено непосредственно перед увольнением сотрудника из организации. В таких случаях днем увольнения является последний день отпуска.</w:t>
      </w:r>
    </w:p>
    <w:p w:rsidR="00A565C5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2.11. </w:t>
      </w:r>
      <w:r w:rsidRPr="000176E5">
        <w:rPr>
          <w:rFonts w:eastAsia="Calibri"/>
          <w:color w:val="000000"/>
          <w:lang w:val="ru-RU" w:eastAsia="en-US" w:bidi="ar-SA"/>
        </w:rPr>
        <w:t>Отпуск без сохранения заработной платы</w:t>
      </w:r>
      <w:r w:rsidRPr="000176E5" w:rsidR="006E5F35">
        <w:rPr>
          <w:rFonts w:eastAsia="Calibri"/>
          <w:color w:val="000000"/>
          <w:lang w:val="ru-RU" w:eastAsia="en-US" w:bidi="ar-SA"/>
        </w:rPr>
        <w:t xml:space="preserve"> может быть представлен сотруднику образовательной организации</w:t>
      </w:r>
      <w:r w:rsidRPr="000176E5" w:rsidR="00E147E4">
        <w:rPr>
          <w:rFonts w:eastAsia="Calibri"/>
          <w:color w:val="000000"/>
          <w:lang w:val="ru-RU" w:eastAsia="en-US" w:bidi="ar-SA"/>
        </w:rPr>
        <w:t xml:space="preserve"> по уважительным причинам</w:t>
      </w:r>
      <w:r w:rsidRPr="000176E5" w:rsidR="006E5F35">
        <w:rPr>
          <w:rFonts w:eastAsia="Calibri"/>
          <w:color w:val="000000"/>
          <w:lang w:val="ru-RU" w:eastAsia="en-US" w:bidi="ar-SA"/>
        </w:rPr>
        <w:t>. Срок такого отпуска определяется соглашением сторон.</w:t>
      </w:r>
    </w:p>
    <w:p w:rsidR="00110B9B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color w:val="000000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2.12. </w:t>
      </w:r>
      <w:r w:rsidRPr="000176E5" w:rsidR="00E147E4">
        <w:rPr>
          <w:rFonts w:eastAsia="Calibri"/>
          <w:color w:val="000000"/>
          <w:lang w:val="ru-RU" w:eastAsia="en-US" w:bidi="ar-SA"/>
        </w:rPr>
        <w:t xml:space="preserve">Если у работающего по совместительству </w:t>
      </w:r>
      <w:r w:rsidRPr="000176E5" w:rsidR="00E110EF">
        <w:rPr>
          <w:rFonts w:eastAsia="Calibri"/>
          <w:color w:val="000000"/>
          <w:lang w:val="ru-RU" w:eastAsia="en-US" w:bidi="ar-SA"/>
        </w:rPr>
        <w:t xml:space="preserve">работника </w:t>
      </w:r>
      <w:r w:rsidRPr="000176E5" w:rsidR="00E147E4">
        <w:rPr>
          <w:rFonts w:eastAsia="Calibri"/>
          <w:color w:val="000000"/>
          <w:lang w:val="ru-RU" w:eastAsia="en-US" w:bidi="ar-SA"/>
        </w:rPr>
        <w:t xml:space="preserve">срок отпуска меньше, чем </w:t>
      </w:r>
      <w:r w:rsidRPr="000176E5" w:rsidR="00E110EF">
        <w:rPr>
          <w:rFonts w:eastAsia="Calibri"/>
          <w:color w:val="000000"/>
          <w:lang w:val="ru-RU" w:eastAsia="en-US" w:bidi="ar-SA"/>
        </w:rPr>
        <w:t xml:space="preserve">отпуск, положенный ему </w:t>
      </w:r>
      <w:r w:rsidRPr="000176E5" w:rsidR="00E147E4">
        <w:rPr>
          <w:rFonts w:eastAsia="Calibri"/>
          <w:color w:val="000000"/>
          <w:lang w:val="ru-RU" w:eastAsia="en-US" w:bidi="ar-SA"/>
        </w:rPr>
        <w:t>по основному месту работы, то по просьбе работника работодатель может представить ему отпуск без сохранения заработной платы продолжительностью до даты окончания отп</w:t>
      </w:r>
      <w:r w:rsidRPr="000176E5" w:rsidR="002B7EBE">
        <w:rPr>
          <w:rFonts w:eastAsia="Calibri"/>
          <w:color w:val="000000"/>
          <w:lang w:val="ru-RU" w:eastAsia="en-US" w:bidi="ar-SA"/>
        </w:rPr>
        <w:t>уска по основному месту работы.</w:t>
      </w:r>
    </w:p>
    <w:p w:rsidR="00110B9B" w:rsidRPr="000176E5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lang w:val="ru-RU" w:eastAsia="en-US" w:bidi="ar-SA"/>
        </w:rPr>
      </w:pPr>
      <w:r>
        <w:rPr>
          <w:rFonts w:eastAsia="Calibri"/>
          <w:color w:val="000000"/>
          <w:lang w:val="ru-RU" w:eastAsia="en-US" w:bidi="ar-SA"/>
        </w:rPr>
        <w:t xml:space="preserve">2.13. </w:t>
      </w:r>
      <w:r w:rsidRPr="000176E5">
        <w:rPr>
          <w:rFonts w:eastAsia="Calibri"/>
          <w:color w:val="000000"/>
          <w:lang w:val="ru-RU" w:eastAsia="en-US" w:bidi="ar-SA"/>
        </w:rPr>
        <w:t>Педагогическим работникам, непрерывно проработавшим не менее десяти лет, может быть по их желанию представлен длительный отпуск сроком до одного года без сохранения заработной платы</w:t>
      </w:r>
      <w:r w:rsidRPr="000176E5" w:rsidR="006A44C1">
        <w:rPr>
          <w:rFonts w:eastAsia="Calibri"/>
          <w:color w:val="000000"/>
          <w:lang w:val="ru-RU" w:eastAsia="en-US" w:bidi="ar-SA"/>
        </w:rPr>
        <w:t>, но с сохранением рабочего места (должности) и объема учебной нагрузки, п</w:t>
      </w:r>
      <w:r w:rsidRPr="000176E5" w:rsidR="006A44C1">
        <w:rPr>
          <w:rFonts w:eastAsia="Calibri"/>
          <w:lang w:val="ru-RU" w:eastAsia="en-US" w:bidi="ar-SA"/>
        </w:rPr>
        <w:t xml:space="preserve">ри условии, </w:t>
      </w:r>
      <w:r w:rsidRPr="000176E5" w:rsidR="006A44C1">
        <w:rPr>
          <w:rFonts w:eastAsia="Calibri"/>
          <w:shd w:val="clear" w:color="auto" w:fill="FFFFFF"/>
          <w:lang w:val="ru-RU" w:eastAsia="en-US" w:bidi="ar-SA"/>
        </w:rPr>
        <w:t>что за этот период не уменьшилось количество часов по учебным планам, учебным графикам, образовательным программам или количество обучающихся, учебных групп (классов).</w:t>
      </w:r>
    </w:p>
    <w:p w:rsidR="000E5B3A" w:rsidP="000176E5">
      <w:pPr>
        <w:spacing w:after="0" w:line="276" w:lineRule="auto"/>
        <w:ind w:firstLine="709"/>
        <w:jc w:val="both"/>
        <w:textAlignment w:val="baseline"/>
        <w:rPr>
          <w:rFonts w:eastAsia="Calibri"/>
          <w:b/>
          <w:color w:val="000000"/>
          <w:lang w:val="ru-RU" w:eastAsia="en-US" w:bidi="ar-SA"/>
        </w:rPr>
      </w:pPr>
    </w:p>
    <w:p w:rsidR="000E5B3A" w:rsidRPr="000E5B3A" w:rsidP="000176E5">
      <w:pPr>
        <w:spacing w:after="0" w:line="276" w:lineRule="auto"/>
        <w:ind w:left="0" w:firstLine="709"/>
        <w:contextualSpacing/>
        <w:jc w:val="both"/>
        <w:textAlignment w:val="baseline"/>
        <w:rPr>
          <w:rFonts w:eastAsia="Calibri"/>
          <w:b/>
          <w:color w:val="000000"/>
          <w:lang w:val="ru-RU" w:eastAsia="en-US" w:bidi="ar-SA"/>
        </w:rPr>
      </w:pPr>
    </w:p>
    <w:sectPr w:rsidSect="00B06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 w:rsidR="009E070B" w:rsidRPr="009E070B" w:rsidP="009E070B">
      <w:pPr>
        <w:pStyle w:val="FootnoteText"/>
        <w:jc w:val="both"/>
        <w:rPr>
          <w:rFonts w:ascii="Times New Roman" w:hAnsi="Times New Roman" w:cs="Times New Roman"/>
        </w:rPr>
      </w:pPr>
      <w:r w:rsidRPr="009E070B">
        <w:rPr>
          <w:rStyle w:val="FootnoteReference"/>
          <w:rFonts w:ascii="Times New Roman" w:hAnsi="Times New Roman" w:cs="Times New Roman"/>
        </w:rPr>
        <w:footnoteRef/>
      </w:r>
      <w:r w:rsidRPr="009E070B">
        <w:rPr>
          <w:rFonts w:ascii="Times New Roman" w:hAnsi="Times New Roman" w:cs="Times New Roman"/>
        </w:rPr>
        <w:t xml:space="preserve"> В случаях если в образовательной организации имеется дошкольное отделение, то вводится дополнительная норма, поскольку продолжительность отпуска у работника дошкольной образовательной организации составляет 42 рабочих дня.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1348C"/>
    <w:rsid w:val="000176E5"/>
    <w:rsid w:val="000E5B3A"/>
    <w:rsid w:val="00110B9B"/>
    <w:rsid w:val="001A33B6"/>
    <w:rsid w:val="00250E73"/>
    <w:rsid w:val="002B7EBE"/>
    <w:rsid w:val="003F0D8D"/>
    <w:rsid w:val="006A44C1"/>
    <w:rsid w:val="006E5F35"/>
    <w:rsid w:val="007859B4"/>
    <w:rsid w:val="009E070B"/>
    <w:rsid w:val="00A565C5"/>
    <w:rsid w:val="00A77B3E"/>
    <w:rsid w:val="00CA2A55"/>
    <w:rsid w:val="00D74A9E"/>
    <w:rsid w:val="00E110EF"/>
    <w:rsid w:val="00E147E4"/>
    <w:rsid w:val="00EA0B2F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uiPriority w:val="99"/>
    <w:semiHidden/>
    <w:unhideWhenUsed/>
    <w:rsid w:val="009E070B"/>
    <w:rPr>
      <w:vertAlign w:val="superscript"/>
    </w:rPr>
  </w:style>
  <w:style w:type="paragraph" w:styleId="FootnoteText">
    <w:name w:val="footnote text"/>
    <w:basedOn w:val="Normal"/>
    <w:link w:val="a"/>
    <w:uiPriority w:val="99"/>
    <w:semiHidden/>
    <w:unhideWhenUsed/>
    <w:rsid w:val="009E070B"/>
    <w:rPr>
      <w:rFonts w:asciiTheme="minorHAnsi" w:eastAsiaTheme="minorHAnsi" w:hAnsiTheme="minorHAnsi" w:cstheme="minorBidi"/>
      <w:sz w:val="20"/>
      <w:szCs w:val="20"/>
      <w:lang w:val="ru-RU" w:eastAsia="en-US" w:bidi="ar-SA"/>
    </w:rPr>
  </w:style>
  <w:style w:type="character" w:customStyle="1" w:styleId="a">
    <w:name w:val="Текст сноски Знак"/>
    <w:basedOn w:val="DefaultParagraphFont"/>
    <w:link w:val="FootnoteText"/>
    <w:uiPriority w:val="99"/>
    <w:semiHidden/>
    <w:rsid w:val="009E070B"/>
    <w:rPr>
      <w:rFonts w:asciiTheme="minorHAnsi" w:eastAsiaTheme="minorHAnsi" w:hAnsiTheme="minorHAnsi" w:cstheme="minorBidi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EF3D0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1.jpeg" /><Relationship Id="rId6" Type="http://schemas.openxmlformats.org/officeDocument/2006/relationships/hyperlink" Target="https://docs.cntd.ru/document/420245392" TargetMode="Externa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